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38" w:type="dxa"/>
        <w:tblLook w:val="04A0"/>
      </w:tblPr>
      <w:tblGrid>
        <w:gridCol w:w="1596"/>
        <w:gridCol w:w="2403"/>
        <w:gridCol w:w="1596"/>
        <w:gridCol w:w="2433"/>
        <w:gridCol w:w="1800"/>
        <w:gridCol w:w="3510"/>
      </w:tblGrid>
      <w:tr w:rsidR="00661D29" w:rsidRPr="00E63FF7" w:rsidTr="00406B6C">
        <w:tc>
          <w:tcPr>
            <w:tcW w:w="1596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Journalism</w:t>
            </w:r>
          </w:p>
        </w:tc>
        <w:tc>
          <w:tcPr>
            <w:tcW w:w="2403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Monday</w:t>
            </w:r>
          </w:p>
        </w:tc>
        <w:tc>
          <w:tcPr>
            <w:tcW w:w="1596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Tuesday</w:t>
            </w:r>
          </w:p>
        </w:tc>
        <w:tc>
          <w:tcPr>
            <w:tcW w:w="2433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Thursday</w:t>
            </w:r>
          </w:p>
        </w:tc>
        <w:tc>
          <w:tcPr>
            <w:tcW w:w="3510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Friday</w:t>
            </w:r>
          </w:p>
        </w:tc>
      </w:tr>
      <w:tr w:rsidR="00661D29" w:rsidRPr="00E63FF7" w:rsidTr="00406B6C">
        <w:tc>
          <w:tcPr>
            <w:tcW w:w="1596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 xml:space="preserve">Content </w:t>
            </w:r>
          </w:p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Objective</w:t>
            </w:r>
          </w:p>
        </w:tc>
        <w:tc>
          <w:tcPr>
            <w:tcW w:w="2403" w:type="dxa"/>
          </w:tcPr>
          <w:p w:rsidR="00661D29" w:rsidRPr="00E63FF7" w:rsidRDefault="001B714D">
            <w:pPr>
              <w:ind w:firstLine="0"/>
              <w:rPr>
                <w:sz w:val="24"/>
                <w:szCs w:val="24"/>
              </w:rPr>
            </w:pPr>
            <w:r w:rsidRPr="00CC1A16">
              <w:rPr>
                <w:rFonts w:cs="Times New Roman"/>
                <w:sz w:val="24"/>
                <w:szCs w:val="24"/>
              </w:rPr>
              <w:t>I can analyze my article of the week and determine the main idea and theme of the weekly article.</w:t>
            </w:r>
          </w:p>
        </w:tc>
        <w:tc>
          <w:tcPr>
            <w:tcW w:w="1596" w:type="dxa"/>
          </w:tcPr>
          <w:p w:rsidR="00661D29" w:rsidRDefault="001B71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B714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</w:t>
            </w:r>
          </w:p>
          <w:p w:rsidR="001B714D" w:rsidRPr="00E63FF7" w:rsidRDefault="001B71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trip</w:t>
            </w:r>
          </w:p>
        </w:tc>
        <w:tc>
          <w:tcPr>
            <w:tcW w:w="2433" w:type="dxa"/>
          </w:tcPr>
          <w:p w:rsidR="00661D29" w:rsidRPr="00E63FF7" w:rsidRDefault="001B71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3F16E5">
              <w:rPr>
                <w:sz w:val="24"/>
                <w:szCs w:val="24"/>
              </w:rPr>
              <w:t xml:space="preserve">understand the reporting process by </w:t>
            </w:r>
            <w:r w:rsidR="00813906">
              <w:rPr>
                <w:sz w:val="24"/>
                <w:szCs w:val="24"/>
              </w:rPr>
              <w:t xml:space="preserve">analyzing a reporting process power point. </w:t>
            </w:r>
          </w:p>
        </w:tc>
        <w:tc>
          <w:tcPr>
            <w:tcW w:w="1800" w:type="dxa"/>
          </w:tcPr>
          <w:p w:rsidR="00661D29" w:rsidRPr="00E63FF7" w:rsidRDefault="008139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understand the interview process by analyzing an interviewing process power point.</w:t>
            </w:r>
          </w:p>
        </w:tc>
        <w:tc>
          <w:tcPr>
            <w:tcW w:w="3510" w:type="dxa"/>
          </w:tcPr>
          <w:p w:rsidR="00661D29" w:rsidRPr="00E63FF7" w:rsidRDefault="008139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apply my knowledge of the reporting and interviewing process in a one-word interview article.</w:t>
            </w:r>
          </w:p>
        </w:tc>
      </w:tr>
      <w:tr w:rsidR="00661D29" w:rsidRPr="00E63FF7" w:rsidTr="00406B6C">
        <w:tc>
          <w:tcPr>
            <w:tcW w:w="1596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 xml:space="preserve">Language </w:t>
            </w:r>
          </w:p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Objective</w:t>
            </w:r>
          </w:p>
        </w:tc>
        <w:tc>
          <w:tcPr>
            <w:tcW w:w="2403" w:type="dxa"/>
          </w:tcPr>
          <w:p w:rsidR="00661D29" w:rsidRPr="00E63FF7" w:rsidRDefault="001B714D">
            <w:pPr>
              <w:ind w:firstLine="0"/>
              <w:rPr>
                <w:sz w:val="24"/>
                <w:szCs w:val="24"/>
              </w:rPr>
            </w:pPr>
            <w:r w:rsidRPr="00CC1A16">
              <w:rPr>
                <w:rFonts w:cs="Times New Roman"/>
                <w:sz w:val="24"/>
                <w:szCs w:val="24"/>
              </w:rPr>
              <w:t>I can analyze my article of the week and determine the main idea and theme of the weekly article.</w:t>
            </w:r>
          </w:p>
        </w:tc>
        <w:tc>
          <w:tcPr>
            <w:tcW w:w="1596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661D29" w:rsidRPr="00E63FF7" w:rsidRDefault="008139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write to understand the reporting process by outlining in my guided notes.</w:t>
            </w:r>
          </w:p>
        </w:tc>
        <w:tc>
          <w:tcPr>
            <w:tcW w:w="1800" w:type="dxa"/>
          </w:tcPr>
          <w:p w:rsidR="00661D29" w:rsidRPr="00E63FF7" w:rsidRDefault="008139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write to understand the interviewing process by outlining in my guided notes. </w:t>
            </w:r>
          </w:p>
        </w:tc>
        <w:tc>
          <w:tcPr>
            <w:tcW w:w="3510" w:type="dxa"/>
          </w:tcPr>
          <w:p w:rsidR="00661D29" w:rsidRPr="00E63FF7" w:rsidRDefault="008139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orally ask questions, listen for facts from my interviewee and write in a formal style using my interview notes.</w:t>
            </w:r>
          </w:p>
        </w:tc>
      </w:tr>
      <w:tr w:rsidR="00661D29" w:rsidRPr="00E63FF7" w:rsidTr="00406B6C">
        <w:tc>
          <w:tcPr>
            <w:tcW w:w="1596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Activity</w:t>
            </w:r>
          </w:p>
        </w:tc>
        <w:tc>
          <w:tcPr>
            <w:tcW w:w="2403" w:type="dxa"/>
          </w:tcPr>
          <w:p w:rsidR="00661D29" w:rsidRPr="00E63FF7" w:rsidRDefault="001B71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 of the Week</w:t>
            </w:r>
          </w:p>
        </w:tc>
        <w:tc>
          <w:tcPr>
            <w:tcW w:w="1596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661D29" w:rsidRPr="00E63FF7" w:rsidRDefault="001B71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reporting process</w:t>
            </w:r>
          </w:p>
        </w:tc>
        <w:tc>
          <w:tcPr>
            <w:tcW w:w="1800" w:type="dxa"/>
          </w:tcPr>
          <w:p w:rsidR="00661D29" w:rsidRPr="00E63FF7" w:rsidRDefault="001B71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Interviewing process</w:t>
            </w:r>
          </w:p>
        </w:tc>
        <w:tc>
          <w:tcPr>
            <w:tcW w:w="3510" w:type="dxa"/>
          </w:tcPr>
          <w:p w:rsidR="00661D29" w:rsidRPr="00E63FF7" w:rsidRDefault="001B71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word interviews</w:t>
            </w:r>
          </w:p>
        </w:tc>
      </w:tr>
      <w:tr w:rsidR="00661D29" w:rsidRPr="00E63FF7" w:rsidTr="00406B6C">
        <w:tc>
          <w:tcPr>
            <w:tcW w:w="1596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</w:p>
        </w:tc>
      </w:tr>
      <w:tr w:rsidR="00661D29" w:rsidRPr="00E63FF7" w:rsidTr="00406B6C">
        <w:tc>
          <w:tcPr>
            <w:tcW w:w="1596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Standard</w:t>
            </w:r>
          </w:p>
        </w:tc>
        <w:tc>
          <w:tcPr>
            <w:tcW w:w="2403" w:type="dxa"/>
          </w:tcPr>
          <w:p w:rsidR="00661D29" w:rsidRPr="00406B6C" w:rsidRDefault="00E63FF7">
            <w:pPr>
              <w:ind w:firstLine="0"/>
              <w:rPr>
                <w:sz w:val="20"/>
                <w:szCs w:val="20"/>
              </w:rPr>
            </w:pPr>
            <w:hyperlink r:id="rId4" w:history="1">
              <w:r w:rsidRPr="00406B6C">
                <w:rPr>
                  <w:rStyle w:val="Hyperlink"/>
                  <w:rFonts w:cs="Times New Roman"/>
                  <w:caps/>
                  <w:color w:val="373737"/>
                  <w:sz w:val="20"/>
                  <w:szCs w:val="20"/>
                </w:rPr>
                <w:t>CCSS.ELA-LITERACY.WHST.6-8.8</w:t>
              </w:r>
            </w:hyperlink>
            <w:r w:rsidRPr="00406B6C">
              <w:rPr>
                <w:rFonts w:cs="Times New Roman"/>
                <w:color w:val="202020"/>
                <w:sz w:val="20"/>
                <w:szCs w:val="20"/>
              </w:rPr>
              <w:br/>
      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</w:tc>
        <w:tc>
          <w:tcPr>
            <w:tcW w:w="1596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</w:p>
        </w:tc>
        <w:bookmarkStart w:id="0" w:name="CCSS.ELA-Literacy.WHST.6-8.1.d"/>
        <w:tc>
          <w:tcPr>
            <w:tcW w:w="2433" w:type="dxa"/>
          </w:tcPr>
          <w:p w:rsidR="00661D29" w:rsidRPr="00E63FF7" w:rsidRDefault="003F16E5">
            <w:pPr>
              <w:ind w:firstLine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"http://www.corestandards.org/ELA-Literacy/WHST/6-8/1/d/"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108EBC"/>
                <w:sz w:val="14"/>
                <w:szCs w:val="14"/>
              </w:rPr>
              <w:t>CCSS.ELA-LITERACY.WHST.6-8.1.D</w:t>
            </w:r>
            <w:r>
              <w:fldChar w:fldCharType="end"/>
            </w:r>
            <w:bookmarkEnd w:id="0"/>
            <w:r>
              <w:rPr>
                <w:rFonts w:ascii="Lato Light" w:hAnsi="Lato Light"/>
                <w:color w:val="202020"/>
                <w:sz w:val="21"/>
                <w:szCs w:val="21"/>
              </w:rPr>
              <w:br/>
              <w:t>Establish and maintain a formal style.</w:t>
            </w:r>
          </w:p>
        </w:tc>
        <w:tc>
          <w:tcPr>
            <w:tcW w:w="1800" w:type="dxa"/>
          </w:tcPr>
          <w:p w:rsidR="00661D29" w:rsidRPr="00E63FF7" w:rsidRDefault="003F16E5">
            <w:pPr>
              <w:ind w:firstLine="0"/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4"/>
                  <w:szCs w:val="14"/>
                </w:rPr>
                <w:t>CCSS.ELA-LITERACY.WHST.6-8.1.D</w:t>
              </w:r>
            </w:hyperlink>
            <w:r>
              <w:rPr>
                <w:rFonts w:ascii="Lato Light" w:hAnsi="Lato Light"/>
                <w:color w:val="202020"/>
                <w:sz w:val="21"/>
                <w:szCs w:val="21"/>
              </w:rPr>
              <w:br/>
              <w:t>Establish and maintain a formal style.</w:t>
            </w:r>
          </w:p>
        </w:tc>
        <w:tc>
          <w:tcPr>
            <w:tcW w:w="3510" w:type="dxa"/>
          </w:tcPr>
          <w:p w:rsidR="00661D29" w:rsidRPr="00E63FF7" w:rsidRDefault="003F16E5">
            <w:pPr>
              <w:ind w:firstLine="0"/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4"/>
                  <w:szCs w:val="14"/>
                </w:rPr>
                <w:t>CCSS.ELA-LITERACY.WHST.6-8.1.D</w:t>
              </w:r>
            </w:hyperlink>
            <w:r>
              <w:rPr>
                <w:rFonts w:ascii="Lato Light" w:hAnsi="Lato Light"/>
                <w:color w:val="202020"/>
                <w:sz w:val="21"/>
                <w:szCs w:val="21"/>
              </w:rPr>
              <w:br/>
              <w:t>Establish and maintain a formal style.</w:t>
            </w:r>
          </w:p>
        </w:tc>
      </w:tr>
    </w:tbl>
    <w:p w:rsidR="00373E13" w:rsidRPr="00E63FF7" w:rsidRDefault="00373E13">
      <w:pPr>
        <w:rPr>
          <w:sz w:val="24"/>
          <w:szCs w:val="24"/>
        </w:rPr>
      </w:pPr>
    </w:p>
    <w:sectPr w:rsidR="00373E13" w:rsidRPr="00E63FF7" w:rsidSect="00661D29">
      <w:pgSz w:w="15840" w:h="12240" w:orient="landscape"/>
      <w:pgMar w:top="1440" w:right="1440" w:bottom="1440" w:left="1440" w:header="720" w:footer="720" w:gutter="0"/>
      <w:cols w:space="720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200"/>
  <w:displayHorizontalDrawingGridEvery w:val="2"/>
  <w:characterSpacingControl w:val="doNotCompress"/>
  <w:compat/>
  <w:rsids>
    <w:rsidRoot w:val="00661D29"/>
    <w:rsid w:val="001B714D"/>
    <w:rsid w:val="00373E13"/>
    <w:rsid w:val="003F16E5"/>
    <w:rsid w:val="00406B6C"/>
    <w:rsid w:val="00661D29"/>
    <w:rsid w:val="006D3D1D"/>
    <w:rsid w:val="00813906"/>
    <w:rsid w:val="00E63FF7"/>
    <w:rsid w:val="00FB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63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1/d/" TargetMode="External"/><Relationship Id="rId5" Type="http://schemas.openxmlformats.org/officeDocument/2006/relationships/hyperlink" Target="http://www.corestandards.org/ELA-Literacy/WHST/6-8/1/d/" TargetMode="External"/><Relationship Id="rId4" Type="http://schemas.openxmlformats.org/officeDocument/2006/relationships/hyperlink" Target="http://www.corestandards.org/ELA-Literacy/WHST/6-8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1476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3</cp:revision>
  <dcterms:created xsi:type="dcterms:W3CDTF">2016-10-17T01:29:00Z</dcterms:created>
  <dcterms:modified xsi:type="dcterms:W3CDTF">2016-10-17T02:25:00Z</dcterms:modified>
</cp:coreProperties>
</file>