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88"/>
        <w:gridCol w:w="2520"/>
        <w:gridCol w:w="2070"/>
        <w:gridCol w:w="2430"/>
        <w:gridCol w:w="1746"/>
        <w:gridCol w:w="2574"/>
      </w:tblGrid>
      <w:tr w:rsidR="00C9338D" w:rsidRPr="00FC114E" w:rsidTr="00463437">
        <w:tc>
          <w:tcPr>
            <w:tcW w:w="1188" w:type="dxa"/>
          </w:tcPr>
          <w:p w:rsidR="00C9338D" w:rsidRPr="00FC114E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9338D" w:rsidRPr="00FC114E" w:rsidRDefault="00C9338D" w:rsidP="00D4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C9338D" w:rsidRPr="00FC114E" w:rsidRDefault="00C9338D" w:rsidP="00D4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430" w:type="dxa"/>
          </w:tcPr>
          <w:p w:rsidR="00C9338D" w:rsidRPr="00FC114E" w:rsidRDefault="00C9338D" w:rsidP="00D4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FC114E" w:rsidRDefault="002D6657" w:rsidP="002D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(Ms. Elliott out PM)</w:t>
            </w:r>
          </w:p>
        </w:tc>
        <w:tc>
          <w:tcPr>
            <w:tcW w:w="1746" w:type="dxa"/>
          </w:tcPr>
          <w:p w:rsidR="005B6D98" w:rsidRPr="00FC114E" w:rsidRDefault="00C9338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 w:rsidRPr="00FC114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2D6657" w:rsidRPr="00FC114E" w:rsidRDefault="002D6657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(Ms. Elliott out all day)</w:t>
            </w:r>
          </w:p>
        </w:tc>
        <w:tc>
          <w:tcPr>
            <w:tcW w:w="2574" w:type="dxa"/>
          </w:tcPr>
          <w:p w:rsidR="00C9338D" w:rsidRPr="00FC114E" w:rsidRDefault="00C9338D" w:rsidP="00D4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FC114E" w:rsidRDefault="005B6D98" w:rsidP="00D4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57" w:rsidRPr="00FC114E" w:rsidTr="00463437">
        <w:tc>
          <w:tcPr>
            <w:tcW w:w="1188" w:type="dxa"/>
          </w:tcPr>
          <w:p w:rsidR="002D6657" w:rsidRPr="00FC114E" w:rsidRDefault="002D6657" w:rsidP="00D4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520" w:type="dxa"/>
          </w:tcPr>
          <w:p w:rsidR="002D6657" w:rsidRPr="00FC114E" w:rsidRDefault="002D6657" w:rsidP="00D4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 xml:space="preserve">I can analyze the common features of early civilizations by comparing them in a graphic organizer. </w:t>
            </w:r>
          </w:p>
        </w:tc>
        <w:tc>
          <w:tcPr>
            <w:tcW w:w="2070" w:type="dxa"/>
          </w:tcPr>
          <w:p w:rsidR="002D6657" w:rsidRPr="00FC114E" w:rsidRDefault="002D6657" w:rsidP="00E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I can analyze the defining characteristics of early civilizations by comparing Mesopotamia and Egypt in an organizer.</w:t>
            </w:r>
          </w:p>
        </w:tc>
        <w:tc>
          <w:tcPr>
            <w:tcW w:w="2430" w:type="dxa"/>
          </w:tcPr>
          <w:p w:rsidR="002D6657" w:rsidRPr="00FC114E" w:rsidRDefault="00D47D24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="00FC114E">
              <w:rPr>
                <w:rFonts w:ascii="Times New Roman" w:hAnsi="Times New Roman" w:cs="Times New Roman"/>
                <w:sz w:val="24"/>
                <w:szCs w:val="24"/>
              </w:rPr>
              <w:t>analyze different points of view in historical texts by comparing Mesopotamia and Egypt primary documents.</w:t>
            </w:r>
          </w:p>
        </w:tc>
        <w:tc>
          <w:tcPr>
            <w:tcW w:w="1746" w:type="dxa"/>
          </w:tcPr>
          <w:p w:rsidR="002D6657" w:rsidRPr="00FC114E" w:rsidRDefault="00FC114E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remember key facts on river valley civilizations by recording my observations on my worksheet.</w:t>
            </w:r>
          </w:p>
        </w:tc>
        <w:tc>
          <w:tcPr>
            <w:tcW w:w="2574" w:type="dxa"/>
          </w:tcPr>
          <w:p w:rsidR="002D6657" w:rsidRPr="00FC114E" w:rsidRDefault="000A1BA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remember the importance of the development of language by identifying types of language in early Egypt.</w:t>
            </w:r>
          </w:p>
        </w:tc>
      </w:tr>
      <w:tr w:rsidR="002D6657" w:rsidRPr="00FC114E" w:rsidTr="00463437">
        <w:tc>
          <w:tcPr>
            <w:tcW w:w="1188" w:type="dxa"/>
          </w:tcPr>
          <w:p w:rsidR="002D6657" w:rsidRPr="00FC114E" w:rsidRDefault="002D6657" w:rsidP="00D4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520" w:type="dxa"/>
          </w:tcPr>
          <w:p w:rsidR="002D6657" w:rsidRPr="00FC114E" w:rsidRDefault="002D6657" w:rsidP="00D47D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noProof/>
                <w:sz w:val="24"/>
                <w:szCs w:val="24"/>
              </w:rPr>
              <w:t>I can write to make connections of the common features of early civilizations using my graphic organizer.</w:t>
            </w:r>
          </w:p>
        </w:tc>
        <w:tc>
          <w:tcPr>
            <w:tcW w:w="2070" w:type="dxa"/>
          </w:tcPr>
          <w:p w:rsidR="002D6657" w:rsidRPr="00FC114E" w:rsidRDefault="002D6657" w:rsidP="006730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can write to compare defining characteristics of early civilizations using my graphic organizer. </w:t>
            </w:r>
          </w:p>
        </w:tc>
        <w:tc>
          <w:tcPr>
            <w:tcW w:w="2430" w:type="dxa"/>
          </w:tcPr>
          <w:p w:rsidR="002D6657" w:rsidRPr="00FC114E" w:rsidRDefault="00FC114E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read several points of views in Mesopotamia and Egypt primary documents and write to answer questions using my organizer.</w:t>
            </w:r>
          </w:p>
        </w:tc>
        <w:tc>
          <w:tcPr>
            <w:tcW w:w="1746" w:type="dxa"/>
          </w:tcPr>
          <w:p w:rsidR="002D6657" w:rsidRPr="00FC114E" w:rsidRDefault="00FC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write to answer questions about river valley civilizations using my worksheet.</w:t>
            </w:r>
          </w:p>
        </w:tc>
        <w:tc>
          <w:tcPr>
            <w:tcW w:w="2574" w:type="dxa"/>
          </w:tcPr>
          <w:p w:rsidR="002D6657" w:rsidRPr="00FC114E" w:rsidRDefault="000A1BAA" w:rsidP="00EC78D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 can orally dicuss the devlopment of human language, specifically writing, using content-specific vocabulary.</w:t>
            </w:r>
          </w:p>
          <w:p w:rsidR="002D6657" w:rsidRPr="00FC114E" w:rsidRDefault="002D6657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57" w:rsidRPr="00FC114E" w:rsidTr="00463437">
        <w:tc>
          <w:tcPr>
            <w:tcW w:w="1188" w:type="dxa"/>
          </w:tcPr>
          <w:p w:rsidR="002D6657" w:rsidRPr="00FC114E" w:rsidRDefault="002D6657" w:rsidP="00D4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520" w:type="dxa"/>
          </w:tcPr>
          <w:p w:rsidR="002D6657" w:rsidRPr="00FC114E" w:rsidRDefault="00D47D24" w:rsidP="00D4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Civilization gra</w:t>
            </w:r>
            <w:r w:rsidR="002D6657" w:rsidRPr="00FC114E">
              <w:rPr>
                <w:rFonts w:ascii="Times New Roman" w:hAnsi="Times New Roman" w:cs="Times New Roman"/>
                <w:sz w:val="24"/>
                <w:szCs w:val="24"/>
              </w:rPr>
              <w:t>phic organizer</w:t>
            </w:r>
          </w:p>
          <w:p w:rsidR="00D47D24" w:rsidRPr="00FC114E" w:rsidRDefault="00D47D24" w:rsidP="00D4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(Catch up after project)</w:t>
            </w:r>
          </w:p>
        </w:tc>
        <w:tc>
          <w:tcPr>
            <w:tcW w:w="2070" w:type="dxa"/>
          </w:tcPr>
          <w:p w:rsidR="00AB76D7" w:rsidRDefault="00AB76D7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reading</w:t>
            </w:r>
          </w:p>
          <w:p w:rsidR="002D6657" w:rsidRDefault="00AB76D7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Organizer</w:t>
            </w:r>
          </w:p>
          <w:p w:rsidR="00AB76D7" w:rsidRPr="00FC114E" w:rsidRDefault="00AB76D7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Exit Ticket</w:t>
            </w:r>
          </w:p>
        </w:tc>
        <w:tc>
          <w:tcPr>
            <w:tcW w:w="2430" w:type="dxa"/>
          </w:tcPr>
          <w:p w:rsidR="002D6657" w:rsidRPr="00FC114E" w:rsidRDefault="00A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Organizer</w:t>
            </w:r>
          </w:p>
        </w:tc>
        <w:tc>
          <w:tcPr>
            <w:tcW w:w="1746" w:type="dxa"/>
          </w:tcPr>
          <w:p w:rsidR="002D6657" w:rsidRPr="00FC114E" w:rsidRDefault="00A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2574" w:type="dxa"/>
          </w:tcPr>
          <w:p w:rsidR="002D6657" w:rsidRPr="00FC114E" w:rsidRDefault="00AB76D7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Teacher-led class discussion</w:t>
            </w:r>
          </w:p>
        </w:tc>
      </w:tr>
      <w:tr w:rsidR="002D6657" w:rsidRPr="00FC114E" w:rsidTr="00463437">
        <w:tc>
          <w:tcPr>
            <w:tcW w:w="1188" w:type="dxa"/>
          </w:tcPr>
          <w:p w:rsidR="002D6657" w:rsidRPr="00FC114E" w:rsidRDefault="00463437" w:rsidP="00D4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Vocab.</w:t>
            </w:r>
          </w:p>
        </w:tc>
        <w:tc>
          <w:tcPr>
            <w:tcW w:w="2520" w:type="dxa"/>
          </w:tcPr>
          <w:p w:rsidR="002D6657" w:rsidRPr="00FC114E" w:rsidRDefault="002D6657" w:rsidP="00D4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0"/>
                <w:szCs w:val="20"/>
              </w:rPr>
              <w:t>Nile River, Yellow River, Indus River, Tigris and Euphrates River</w:t>
            </w:r>
          </w:p>
        </w:tc>
        <w:tc>
          <w:tcPr>
            <w:tcW w:w="2070" w:type="dxa"/>
          </w:tcPr>
          <w:p w:rsidR="002D6657" w:rsidRPr="00AB76D7" w:rsidRDefault="00AB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6D7">
              <w:rPr>
                <w:rFonts w:ascii="Times New Roman" w:hAnsi="Times New Roman" w:cs="Times New Roman"/>
                <w:sz w:val="20"/>
                <w:szCs w:val="20"/>
              </w:rPr>
              <w:t xml:space="preserve">Scribe, laborer, elite, polytheistic </w:t>
            </w:r>
          </w:p>
        </w:tc>
        <w:tc>
          <w:tcPr>
            <w:tcW w:w="2430" w:type="dxa"/>
          </w:tcPr>
          <w:p w:rsidR="002D6657" w:rsidRPr="00AB76D7" w:rsidRDefault="00AB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6D7">
              <w:rPr>
                <w:rFonts w:ascii="Times New Roman" w:hAnsi="Times New Roman" w:cs="Times New Roman"/>
                <w:sz w:val="20"/>
                <w:szCs w:val="20"/>
              </w:rPr>
              <w:t>Scribe, laborer, elite, polytheistic</w:t>
            </w:r>
          </w:p>
        </w:tc>
        <w:tc>
          <w:tcPr>
            <w:tcW w:w="1746" w:type="dxa"/>
          </w:tcPr>
          <w:p w:rsidR="002D6657" w:rsidRPr="00FC114E" w:rsidRDefault="00A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0"/>
                <w:szCs w:val="20"/>
              </w:rPr>
              <w:t>Nile River, Yellow River, Indus River, Tigris and Euphrates River</w:t>
            </w:r>
          </w:p>
        </w:tc>
        <w:tc>
          <w:tcPr>
            <w:tcW w:w="2574" w:type="dxa"/>
          </w:tcPr>
          <w:p w:rsidR="002D6657" w:rsidRPr="00AB76D7" w:rsidRDefault="00AB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6D7">
              <w:rPr>
                <w:rFonts w:ascii="Times New Roman" w:hAnsi="Times New Roman" w:cs="Times New Roman"/>
                <w:sz w:val="20"/>
                <w:szCs w:val="20"/>
              </w:rPr>
              <w:t>Scribe</w:t>
            </w:r>
          </w:p>
        </w:tc>
      </w:tr>
      <w:tr w:rsidR="002D6657" w:rsidRPr="00FC114E" w:rsidTr="00463437">
        <w:tc>
          <w:tcPr>
            <w:tcW w:w="1188" w:type="dxa"/>
          </w:tcPr>
          <w:p w:rsidR="002D6657" w:rsidRPr="00FC114E" w:rsidRDefault="002D6657" w:rsidP="00D4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4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520" w:type="dxa"/>
          </w:tcPr>
          <w:p w:rsidR="002D6657" w:rsidRPr="00463437" w:rsidRDefault="002D6657" w:rsidP="00D47D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43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W2.1.3:</w:t>
            </w:r>
            <w:r w:rsidRPr="004634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437">
              <w:rPr>
                <w:rFonts w:ascii="Times New Roman" w:eastAsia="Calibri" w:hAnsi="Times New Roman" w:cs="Times New Roman"/>
                <w:sz w:val="18"/>
                <w:szCs w:val="18"/>
              </w:rPr>
              <w:t>Examine early civilizations to describe their common features (ways of governing, stable food supply, economic and social structures, use of resources and technology, division of labor and forms of communication).</w:t>
            </w:r>
          </w:p>
        </w:tc>
        <w:tc>
          <w:tcPr>
            <w:tcW w:w="2070" w:type="dxa"/>
          </w:tcPr>
          <w:p w:rsidR="002D6657" w:rsidRPr="00463437" w:rsidRDefault="002D6657" w:rsidP="0087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437">
              <w:rPr>
                <w:rFonts w:ascii="Times New Roman" w:hAnsi="Times New Roman" w:cs="Times New Roman"/>
                <w:i/>
                <w:sz w:val="18"/>
                <w:szCs w:val="18"/>
              </w:rPr>
              <w:t>W2.1.4:</w:t>
            </w:r>
            <w:r w:rsidRPr="00463437">
              <w:rPr>
                <w:rFonts w:ascii="Times New Roman" w:hAnsi="Times New Roman" w:cs="Times New Roman"/>
                <w:sz w:val="18"/>
                <w:szCs w:val="18"/>
              </w:rPr>
              <w:t>Use evidence to identify defining characteristics of early civilizations and early pastoral nomads (government, language, religion, so</w:t>
            </w:r>
            <w:r w:rsidR="00C834AD" w:rsidRPr="00463437">
              <w:rPr>
                <w:rFonts w:ascii="Times New Roman" w:hAnsi="Times New Roman" w:cs="Times New Roman"/>
                <w:sz w:val="18"/>
                <w:szCs w:val="18"/>
              </w:rPr>
              <w:t xml:space="preserve">cial structure, technology, and </w:t>
            </w:r>
            <w:r w:rsidRPr="00463437">
              <w:rPr>
                <w:rFonts w:ascii="Times New Roman" w:hAnsi="Times New Roman" w:cs="Times New Roman"/>
                <w:sz w:val="18"/>
                <w:szCs w:val="18"/>
              </w:rPr>
              <w:t>division of labor).</w:t>
            </w:r>
          </w:p>
        </w:tc>
        <w:tc>
          <w:tcPr>
            <w:tcW w:w="2430" w:type="dxa"/>
          </w:tcPr>
          <w:p w:rsidR="002D6657" w:rsidRPr="00463437" w:rsidRDefault="00CA3DAF" w:rsidP="00C83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437">
              <w:rPr>
                <w:rFonts w:ascii="Times New Roman" w:hAnsi="Times New Roman" w:cs="Times New Roman"/>
                <w:sz w:val="18"/>
                <w:szCs w:val="18"/>
              </w:rPr>
              <w:t>H 1.2.3. Identify the point of view (perspective of author) and context when reading and discussing primary and secondary sources</w:t>
            </w:r>
          </w:p>
        </w:tc>
        <w:tc>
          <w:tcPr>
            <w:tcW w:w="1746" w:type="dxa"/>
          </w:tcPr>
          <w:p w:rsidR="002D6657" w:rsidRPr="00463437" w:rsidRDefault="002D6657" w:rsidP="008736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4" w:type="dxa"/>
          </w:tcPr>
          <w:p w:rsidR="002D6657" w:rsidRPr="00463437" w:rsidRDefault="000A1BAA" w:rsidP="0087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3437">
              <w:rPr>
                <w:rFonts w:ascii="Times New Roman" w:hAnsi="Times New Roman" w:cs="Times New Roman"/>
                <w:i/>
                <w:sz w:val="18"/>
                <w:szCs w:val="18"/>
              </w:rPr>
              <w:t>W2.1.1:</w:t>
            </w:r>
            <w:r w:rsidRPr="0046343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463437">
              <w:rPr>
                <w:rFonts w:ascii="Times New Roman" w:hAnsi="Times New Roman" w:cs="Times New Roman"/>
                <w:sz w:val="18"/>
                <w:szCs w:val="18"/>
              </w:rPr>
              <w:t>Describe the importance of the development of human language, oral and written, and its relationship to the development of culture</w:t>
            </w:r>
          </w:p>
        </w:tc>
      </w:tr>
    </w:tbl>
    <w:p w:rsidR="00B65455" w:rsidRPr="00FC114E" w:rsidRDefault="00046B6C">
      <w:pPr>
        <w:rPr>
          <w:rFonts w:ascii="Times New Roman" w:hAnsi="Times New Roman" w:cs="Times New Roman"/>
          <w:sz w:val="24"/>
          <w:szCs w:val="24"/>
        </w:rPr>
      </w:pPr>
      <w:r w:rsidRPr="00FC114E">
        <w:rPr>
          <w:rFonts w:ascii="Times New Roman" w:hAnsi="Times New Roman" w:cs="Times New Roman"/>
          <w:sz w:val="24"/>
          <w:szCs w:val="24"/>
        </w:rPr>
        <w:t>*All plans subject to change at the discretion of the teach</w:t>
      </w:r>
      <w:r w:rsidR="00C834AD" w:rsidRPr="00FC114E">
        <w:rPr>
          <w:rFonts w:ascii="Times New Roman" w:hAnsi="Times New Roman" w:cs="Times New Roman"/>
          <w:sz w:val="24"/>
          <w:szCs w:val="24"/>
        </w:rPr>
        <w:t>er</w:t>
      </w:r>
    </w:p>
    <w:sectPr w:rsidR="00B65455" w:rsidRPr="00FC114E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BF6" w:rsidRDefault="004B0BF6" w:rsidP="000558B6">
      <w:pPr>
        <w:spacing w:after="0" w:line="240" w:lineRule="auto"/>
      </w:pPr>
      <w:r>
        <w:separator/>
      </w:r>
    </w:p>
  </w:endnote>
  <w:endnote w:type="continuationSeparator" w:id="1">
    <w:p w:rsidR="004B0BF6" w:rsidRDefault="004B0BF6" w:rsidP="000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BF6" w:rsidRDefault="004B0BF6" w:rsidP="000558B6">
      <w:pPr>
        <w:spacing w:after="0" w:line="240" w:lineRule="auto"/>
      </w:pPr>
      <w:r>
        <w:separator/>
      </w:r>
    </w:p>
  </w:footnote>
  <w:footnote w:type="continuationSeparator" w:id="1">
    <w:p w:rsidR="004B0BF6" w:rsidRDefault="004B0BF6" w:rsidP="00055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8D"/>
    <w:rsid w:val="00013E23"/>
    <w:rsid w:val="0003669F"/>
    <w:rsid w:val="00046B6C"/>
    <w:rsid w:val="000558B6"/>
    <w:rsid w:val="0007382F"/>
    <w:rsid w:val="00097F14"/>
    <w:rsid w:val="000A1BAA"/>
    <w:rsid w:val="000D6D07"/>
    <w:rsid w:val="00257DB0"/>
    <w:rsid w:val="002D6657"/>
    <w:rsid w:val="00305C6E"/>
    <w:rsid w:val="003E41F7"/>
    <w:rsid w:val="00463437"/>
    <w:rsid w:val="004A153F"/>
    <w:rsid w:val="004B0BF6"/>
    <w:rsid w:val="004B30FF"/>
    <w:rsid w:val="004C6B10"/>
    <w:rsid w:val="004D03C0"/>
    <w:rsid w:val="00507AA2"/>
    <w:rsid w:val="00531A1F"/>
    <w:rsid w:val="005878B9"/>
    <w:rsid w:val="005B5610"/>
    <w:rsid w:val="005B6D98"/>
    <w:rsid w:val="005C3EDE"/>
    <w:rsid w:val="005E321B"/>
    <w:rsid w:val="00605AEF"/>
    <w:rsid w:val="00613318"/>
    <w:rsid w:val="00673016"/>
    <w:rsid w:val="006B3703"/>
    <w:rsid w:val="00771315"/>
    <w:rsid w:val="00780244"/>
    <w:rsid w:val="0087363E"/>
    <w:rsid w:val="00894ABE"/>
    <w:rsid w:val="008C1AB3"/>
    <w:rsid w:val="008E574D"/>
    <w:rsid w:val="009D7A94"/>
    <w:rsid w:val="00AB76D7"/>
    <w:rsid w:val="00B65455"/>
    <w:rsid w:val="00B9535E"/>
    <w:rsid w:val="00C572E2"/>
    <w:rsid w:val="00C834AD"/>
    <w:rsid w:val="00C9338D"/>
    <w:rsid w:val="00CA3DAF"/>
    <w:rsid w:val="00CA6179"/>
    <w:rsid w:val="00D47D24"/>
    <w:rsid w:val="00D628B2"/>
    <w:rsid w:val="00D62E3E"/>
    <w:rsid w:val="00D74286"/>
    <w:rsid w:val="00DF69DE"/>
    <w:rsid w:val="00E047AF"/>
    <w:rsid w:val="00E13BC3"/>
    <w:rsid w:val="00EC78D6"/>
    <w:rsid w:val="00F91FF8"/>
    <w:rsid w:val="00FA0AE5"/>
    <w:rsid w:val="00FA286E"/>
    <w:rsid w:val="00FC1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55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58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558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6</cp:revision>
  <dcterms:created xsi:type="dcterms:W3CDTF">2017-03-05T22:34:00Z</dcterms:created>
  <dcterms:modified xsi:type="dcterms:W3CDTF">2017-03-05T22:50:00Z</dcterms:modified>
</cp:coreProperties>
</file>