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1980"/>
        <w:gridCol w:w="2430"/>
        <w:gridCol w:w="2070"/>
        <w:gridCol w:w="2070"/>
        <w:gridCol w:w="2250"/>
      </w:tblGrid>
      <w:tr w:rsidR="00541C3C" w:rsidRPr="00541C3C" w:rsidTr="00EE0D76">
        <w:tc>
          <w:tcPr>
            <w:tcW w:w="1368" w:type="dxa"/>
          </w:tcPr>
          <w:p w:rsidR="00C9338D" w:rsidRPr="00541C3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740B4D" w:rsidRPr="00541C3C" w:rsidRDefault="00740B4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16</w:t>
            </w:r>
          </w:p>
        </w:tc>
        <w:tc>
          <w:tcPr>
            <w:tcW w:w="243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740B4D" w:rsidRPr="00541C3C" w:rsidRDefault="00740B4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17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541C3C" w:rsidRDefault="00740B4D" w:rsidP="0074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18</w:t>
            </w:r>
          </w:p>
        </w:tc>
        <w:tc>
          <w:tcPr>
            <w:tcW w:w="2070" w:type="dxa"/>
          </w:tcPr>
          <w:p w:rsidR="005B6D98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 w:rsidRPr="00541C3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40B4D" w:rsidRPr="00541C3C" w:rsidRDefault="00740B4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19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740B4D" w:rsidRPr="00541C3C" w:rsidRDefault="00740B4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</w:t>
            </w:r>
          </w:p>
          <w:p w:rsidR="005B6D98" w:rsidRPr="00541C3C" w:rsidRDefault="00740B4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(Half Day!) </w:t>
            </w:r>
          </w:p>
        </w:tc>
      </w:tr>
      <w:tr w:rsidR="00541C3C" w:rsidRPr="00541C3C" w:rsidTr="00EE0D76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1980" w:type="dxa"/>
          </w:tcPr>
          <w:p w:rsidR="00613318" w:rsidRPr="00A2062B" w:rsidRDefault="008E6621" w:rsidP="00403DCA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I can understand the importance of MLK day by summarizing and answering questions on a documentary.</w:t>
            </w:r>
          </w:p>
        </w:tc>
        <w:tc>
          <w:tcPr>
            <w:tcW w:w="2430" w:type="dxa"/>
          </w:tcPr>
          <w:p w:rsidR="00013E23" w:rsidRPr="00A2062B" w:rsidRDefault="008E6621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 xml:space="preserve">I can analyze how the Agricultural Revolution led to settlements like </w:t>
            </w:r>
            <w:proofErr w:type="spellStart"/>
            <w:r w:rsidRPr="00A2062B">
              <w:rPr>
                <w:rFonts w:ascii="Arial" w:hAnsi="Arial" w:cs="Arial"/>
                <w:sz w:val="20"/>
                <w:szCs w:val="20"/>
              </w:rPr>
              <w:t>Catalhoyuk</w:t>
            </w:r>
            <w:proofErr w:type="spellEnd"/>
            <w:r w:rsidRPr="00A2062B">
              <w:rPr>
                <w:rFonts w:ascii="Arial" w:hAnsi="Arial" w:cs="Arial"/>
                <w:sz w:val="20"/>
                <w:szCs w:val="20"/>
              </w:rPr>
              <w:t xml:space="preserve"> by comparing foraging societies with agrarian societies. </w:t>
            </w:r>
          </w:p>
        </w:tc>
        <w:tc>
          <w:tcPr>
            <w:tcW w:w="2070" w:type="dxa"/>
          </w:tcPr>
          <w:p w:rsidR="000D6D07" w:rsidRPr="00A2062B" w:rsidRDefault="00A2062B" w:rsidP="004B30FF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 xml:space="preserve">I can analyze how the Agricultural Revolution led to settlements like </w:t>
            </w:r>
            <w:proofErr w:type="spellStart"/>
            <w:r w:rsidRPr="00A2062B">
              <w:rPr>
                <w:rFonts w:ascii="Arial" w:hAnsi="Arial" w:cs="Arial"/>
                <w:sz w:val="20"/>
                <w:szCs w:val="20"/>
              </w:rPr>
              <w:t>Catalhoyuk</w:t>
            </w:r>
            <w:proofErr w:type="spellEnd"/>
            <w:r w:rsidRPr="00A2062B">
              <w:rPr>
                <w:rFonts w:ascii="Arial" w:hAnsi="Arial" w:cs="Arial"/>
                <w:sz w:val="20"/>
                <w:szCs w:val="20"/>
              </w:rPr>
              <w:t xml:space="preserve"> by comparing foraging societies with agrarian societies.</w:t>
            </w:r>
          </w:p>
        </w:tc>
        <w:tc>
          <w:tcPr>
            <w:tcW w:w="2070" w:type="dxa"/>
          </w:tcPr>
          <w:p w:rsidR="000D6D07" w:rsidRPr="00A2062B" w:rsidRDefault="00882650" w:rsidP="00132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062B">
              <w:rPr>
                <w:rFonts w:ascii="Arial" w:hAnsi="Arial" w:cs="Arial"/>
                <w:sz w:val="20"/>
                <w:szCs w:val="20"/>
              </w:rPr>
              <w:t>I can take (and do well on!) my Unit 2, Lesson 5-7 quiz using my knowledge from my study guide!</w:t>
            </w:r>
          </w:p>
        </w:tc>
        <w:tc>
          <w:tcPr>
            <w:tcW w:w="2250" w:type="dxa"/>
          </w:tcPr>
          <w:p w:rsidR="000D6D07" w:rsidRPr="00A2062B" w:rsidRDefault="00882650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 xml:space="preserve">I can complete any quiz or make up work by turning in any missing assignment for semester grades. </w:t>
            </w:r>
          </w:p>
        </w:tc>
      </w:tr>
      <w:tr w:rsidR="00541C3C" w:rsidRPr="00541C3C" w:rsidTr="00EE0D76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1980" w:type="dxa"/>
          </w:tcPr>
          <w:p w:rsidR="000D6D07" w:rsidRPr="00A2062B" w:rsidRDefault="008E6621" w:rsidP="00403DCA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 xml:space="preserve">I can write to respond to questions about my MLK documentary. </w:t>
            </w:r>
          </w:p>
        </w:tc>
        <w:tc>
          <w:tcPr>
            <w:tcW w:w="2430" w:type="dxa"/>
          </w:tcPr>
          <w:p w:rsidR="00013E23" w:rsidRPr="00A2062B" w:rsidRDefault="008E6621" w:rsidP="00673016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I can write to explain how the Agricultural Revolution led to settlements such</w:t>
            </w:r>
            <w:r w:rsidR="00A2062B" w:rsidRPr="00A2062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="00A2062B" w:rsidRPr="00A2062B">
              <w:rPr>
                <w:rFonts w:ascii="Arial" w:hAnsi="Arial" w:cs="Arial"/>
                <w:sz w:val="20"/>
                <w:szCs w:val="20"/>
              </w:rPr>
              <w:t>Catalhoyuk</w:t>
            </w:r>
            <w:proofErr w:type="spellEnd"/>
            <w:r w:rsidR="00A2062B" w:rsidRPr="00A2062B">
              <w:rPr>
                <w:rFonts w:ascii="Arial" w:hAnsi="Arial" w:cs="Arial"/>
                <w:sz w:val="20"/>
                <w:szCs w:val="20"/>
              </w:rPr>
              <w:t xml:space="preserve"> by responding to reading questions. </w:t>
            </w:r>
          </w:p>
        </w:tc>
        <w:tc>
          <w:tcPr>
            <w:tcW w:w="2070" w:type="dxa"/>
          </w:tcPr>
          <w:p w:rsidR="000D6D07" w:rsidRPr="00A2062B" w:rsidRDefault="00A2062B" w:rsidP="004B30FF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 xml:space="preserve">I can write to explain how the Agricultural Revolution led to settlements such as </w:t>
            </w:r>
            <w:proofErr w:type="spellStart"/>
            <w:r w:rsidRPr="00A2062B">
              <w:rPr>
                <w:rFonts w:ascii="Arial" w:hAnsi="Arial" w:cs="Arial"/>
                <w:sz w:val="20"/>
                <w:szCs w:val="20"/>
              </w:rPr>
              <w:t>Catalhoyuk</w:t>
            </w:r>
            <w:proofErr w:type="spellEnd"/>
            <w:r w:rsidRPr="00A2062B">
              <w:rPr>
                <w:rFonts w:ascii="Arial" w:hAnsi="Arial" w:cs="Arial"/>
                <w:sz w:val="20"/>
                <w:szCs w:val="20"/>
              </w:rPr>
              <w:t xml:space="preserve"> by responding to reading questions.</w:t>
            </w:r>
          </w:p>
        </w:tc>
        <w:tc>
          <w:tcPr>
            <w:tcW w:w="2070" w:type="dxa"/>
          </w:tcPr>
          <w:p w:rsidR="000D6D07" w:rsidRPr="00A2062B" w:rsidRDefault="00882650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I can write to take my Unit 2, Lesson 5-7 quiz using my knowledge from my study guide!</w:t>
            </w:r>
          </w:p>
        </w:tc>
        <w:tc>
          <w:tcPr>
            <w:tcW w:w="2250" w:type="dxa"/>
          </w:tcPr>
          <w:p w:rsidR="000D6D07" w:rsidRPr="00A2062B" w:rsidRDefault="00882650" w:rsidP="005B6D98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I can write my make up work to ensure a good semester grade in Social Studies!</w:t>
            </w:r>
          </w:p>
        </w:tc>
      </w:tr>
      <w:tr w:rsidR="00541C3C" w:rsidRPr="00541C3C" w:rsidTr="00EE0D76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80" w:type="dxa"/>
          </w:tcPr>
          <w:p w:rsidR="00046B6C" w:rsidRPr="00A2062B" w:rsidRDefault="00C354F2" w:rsidP="005B6D98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MLK video/discussion</w:t>
            </w:r>
          </w:p>
        </w:tc>
        <w:tc>
          <w:tcPr>
            <w:tcW w:w="2430" w:type="dxa"/>
          </w:tcPr>
          <w:p w:rsidR="000D6D07" w:rsidRPr="00A2062B" w:rsidRDefault="00C354F2" w:rsidP="00013E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62B">
              <w:rPr>
                <w:rFonts w:ascii="Arial" w:hAnsi="Arial" w:cs="Arial"/>
                <w:sz w:val="20"/>
                <w:szCs w:val="20"/>
              </w:rPr>
              <w:t>Çatalhöyük</w:t>
            </w:r>
            <w:proofErr w:type="spellEnd"/>
            <w:r w:rsidRPr="00A2062B">
              <w:rPr>
                <w:rFonts w:ascii="Arial" w:hAnsi="Arial" w:cs="Arial"/>
                <w:sz w:val="20"/>
                <w:szCs w:val="20"/>
              </w:rPr>
              <w:t xml:space="preserve"> excavation </w:t>
            </w:r>
          </w:p>
        </w:tc>
        <w:tc>
          <w:tcPr>
            <w:tcW w:w="2070" w:type="dxa"/>
          </w:tcPr>
          <w:p w:rsidR="00C354F2" w:rsidRPr="00A2062B" w:rsidRDefault="00C35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62B">
              <w:rPr>
                <w:rFonts w:ascii="Arial" w:hAnsi="Arial" w:cs="Arial"/>
                <w:sz w:val="20"/>
                <w:szCs w:val="20"/>
              </w:rPr>
              <w:t>Çatalhöyük</w:t>
            </w:r>
            <w:proofErr w:type="spellEnd"/>
            <w:r w:rsidRPr="00A2062B">
              <w:rPr>
                <w:rFonts w:ascii="Arial" w:hAnsi="Arial" w:cs="Arial"/>
                <w:sz w:val="20"/>
                <w:szCs w:val="20"/>
              </w:rPr>
              <w:t xml:space="preserve"> excavation</w:t>
            </w:r>
          </w:p>
        </w:tc>
        <w:tc>
          <w:tcPr>
            <w:tcW w:w="2070" w:type="dxa"/>
          </w:tcPr>
          <w:p w:rsidR="000D6D07" w:rsidRPr="00A2062B" w:rsidRDefault="00C354F2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Unit 2, Lesson 5-7 Quiz</w:t>
            </w:r>
          </w:p>
        </w:tc>
        <w:tc>
          <w:tcPr>
            <w:tcW w:w="2250" w:type="dxa"/>
          </w:tcPr>
          <w:p w:rsidR="000D6D07" w:rsidRPr="00A2062B" w:rsidRDefault="00C354F2" w:rsidP="004B30FF">
            <w:pPr>
              <w:rPr>
                <w:rFonts w:ascii="Arial" w:hAnsi="Arial" w:cs="Arial"/>
                <w:sz w:val="20"/>
                <w:szCs w:val="20"/>
              </w:rPr>
            </w:pPr>
            <w:r w:rsidRPr="00A2062B">
              <w:rPr>
                <w:rFonts w:ascii="Arial" w:hAnsi="Arial" w:cs="Arial"/>
                <w:sz w:val="20"/>
                <w:szCs w:val="20"/>
              </w:rPr>
              <w:t>Quiz/Work make up</w:t>
            </w:r>
          </w:p>
        </w:tc>
      </w:tr>
      <w:tr w:rsidR="00541C3C" w:rsidRPr="00541C3C" w:rsidTr="00EE0D76">
        <w:tc>
          <w:tcPr>
            <w:tcW w:w="1368" w:type="dxa"/>
          </w:tcPr>
          <w:p w:rsidR="000D6D07" w:rsidRPr="00541C3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 w:rsidRPr="0054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EE0D76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98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6D07" w:rsidRPr="00541C3C" w:rsidRDefault="00C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Domestication </w:t>
            </w: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EE0D76">
        <w:trPr>
          <w:trHeight w:val="3194"/>
        </w:trPr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980" w:type="dxa"/>
          </w:tcPr>
          <w:p w:rsidR="000D6D07" w:rsidRPr="00541C3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6D07" w:rsidRPr="00EE0D76" w:rsidRDefault="00EE0D76" w:rsidP="004B30FF">
            <w:pPr>
              <w:rPr>
                <w:rFonts w:ascii="Arial" w:hAnsi="Arial" w:cs="Arial"/>
                <w:sz w:val="20"/>
                <w:szCs w:val="20"/>
              </w:rPr>
            </w:pPr>
            <w:r w:rsidRPr="00EE0D76">
              <w:rPr>
                <w:rFonts w:ascii="Arial" w:hAnsi="Arial" w:cs="Arial"/>
                <w:sz w:val="20"/>
                <w:szCs w:val="20"/>
              </w:rPr>
              <w:t>7- W.1.2.2 Explain the impact of the Agricultural Revolution (stable food supply, surplus, population growth, trade, division of labor, development of settlers).</w:t>
            </w:r>
          </w:p>
        </w:tc>
        <w:tc>
          <w:tcPr>
            <w:tcW w:w="2070" w:type="dxa"/>
          </w:tcPr>
          <w:p w:rsidR="000D6D07" w:rsidRPr="00EE0D76" w:rsidRDefault="00EE0D76" w:rsidP="005B6D98">
            <w:pPr>
              <w:rPr>
                <w:rFonts w:ascii="Arial" w:hAnsi="Arial" w:cs="Arial"/>
                <w:sz w:val="20"/>
                <w:szCs w:val="20"/>
              </w:rPr>
            </w:pPr>
            <w:r w:rsidRPr="00EE0D76">
              <w:rPr>
                <w:rFonts w:ascii="Arial" w:hAnsi="Arial" w:cs="Arial"/>
                <w:sz w:val="20"/>
                <w:szCs w:val="20"/>
              </w:rPr>
              <w:t>7- W.1.2.2 Explain the impact of the Agricultural Revolution (stable food supply, surplus, population growth, trade, division of labor, development of settlers).</w:t>
            </w:r>
          </w:p>
        </w:tc>
        <w:tc>
          <w:tcPr>
            <w:tcW w:w="2070" w:type="dxa"/>
          </w:tcPr>
          <w:p w:rsidR="000D6D07" w:rsidRPr="00EE0D76" w:rsidRDefault="00EE0D76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D76">
              <w:rPr>
                <w:rFonts w:ascii="Arial" w:eastAsia="Times New Roman" w:hAnsi="Arial"/>
                <w:i/>
                <w:sz w:val="20"/>
                <w:szCs w:val="20"/>
              </w:rPr>
              <w:t>W1.2.1</w:t>
            </w:r>
            <w:proofErr w:type="gramStart"/>
            <w:r w:rsidRPr="00EE0D76">
              <w:rPr>
                <w:rFonts w:ascii="Arial" w:eastAsia="Times New Roman" w:hAnsi="Arial"/>
                <w:i/>
                <w:sz w:val="20"/>
                <w:szCs w:val="20"/>
              </w:rPr>
              <w:t>:</w:t>
            </w:r>
            <w:r w:rsidRPr="00EE0D76">
              <w:rPr>
                <w:rFonts w:ascii="Arial" w:eastAsia="Times New Roman" w:hAnsi="Arial"/>
                <w:sz w:val="20"/>
                <w:szCs w:val="20"/>
              </w:rPr>
              <w:t>Describe</w:t>
            </w:r>
            <w:proofErr w:type="gramEnd"/>
            <w:r w:rsidRPr="00EE0D76">
              <w:rPr>
                <w:rFonts w:ascii="Arial" w:eastAsia="Times New Roman" w:hAnsi="Arial"/>
                <w:sz w:val="20"/>
                <w:szCs w:val="20"/>
              </w:rPr>
              <w:t xml:space="preserve"> the transition from hunter gatherers to sedentary agriculture (domestication of plants and animals).</w:t>
            </w:r>
          </w:p>
        </w:tc>
        <w:tc>
          <w:tcPr>
            <w:tcW w:w="2250" w:type="dxa"/>
          </w:tcPr>
          <w:p w:rsidR="000D6D07" w:rsidRPr="00541C3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55" w:rsidRPr="00541C3C" w:rsidRDefault="00046B6C">
      <w:pPr>
        <w:rPr>
          <w:rFonts w:ascii="Times New Roman" w:hAnsi="Times New Roman" w:cs="Times New Roman"/>
          <w:sz w:val="24"/>
          <w:szCs w:val="24"/>
        </w:rPr>
      </w:pPr>
      <w:r w:rsidRPr="00541C3C"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541C3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C5C8E"/>
    <w:rsid w:val="000D6D07"/>
    <w:rsid w:val="001325F9"/>
    <w:rsid w:val="00257DB0"/>
    <w:rsid w:val="002E7AE3"/>
    <w:rsid w:val="00305C6E"/>
    <w:rsid w:val="003C38BD"/>
    <w:rsid w:val="00403DCA"/>
    <w:rsid w:val="004B30FF"/>
    <w:rsid w:val="004C6B10"/>
    <w:rsid w:val="004D03C0"/>
    <w:rsid w:val="00507AA2"/>
    <w:rsid w:val="00541C3C"/>
    <w:rsid w:val="005878B9"/>
    <w:rsid w:val="005B5610"/>
    <w:rsid w:val="005B6D98"/>
    <w:rsid w:val="005C3EDE"/>
    <w:rsid w:val="00613318"/>
    <w:rsid w:val="00630B8E"/>
    <w:rsid w:val="00673016"/>
    <w:rsid w:val="00740B4D"/>
    <w:rsid w:val="00771315"/>
    <w:rsid w:val="00882650"/>
    <w:rsid w:val="008E6621"/>
    <w:rsid w:val="00A2062B"/>
    <w:rsid w:val="00A23163"/>
    <w:rsid w:val="00B65455"/>
    <w:rsid w:val="00C354F2"/>
    <w:rsid w:val="00C9338D"/>
    <w:rsid w:val="00CB4353"/>
    <w:rsid w:val="00D74286"/>
    <w:rsid w:val="00E047AF"/>
    <w:rsid w:val="00E13BC3"/>
    <w:rsid w:val="00EB73E0"/>
    <w:rsid w:val="00EE0D7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A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A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2017-01-16T04:04:00Z</dcterms:created>
  <dcterms:modified xsi:type="dcterms:W3CDTF">2017-01-16T04:04:00Z</dcterms:modified>
</cp:coreProperties>
</file>